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24F6" w14:textId="77777777" w:rsidR="001342DA" w:rsidRPr="001342DA" w:rsidRDefault="00D02437" w:rsidP="001342DA">
      <w:pPr>
        <w:pStyle w:val="Bezmezer"/>
        <w:jc w:val="center"/>
        <w:rPr>
          <w:b/>
          <w:bCs/>
          <w:color w:val="0000FF"/>
          <w:sz w:val="24"/>
          <w:szCs w:val="24"/>
        </w:rPr>
      </w:pPr>
      <w:r w:rsidRPr="001342DA">
        <w:rPr>
          <w:b/>
          <w:bCs/>
          <w:color w:val="0000FF"/>
          <w:sz w:val="24"/>
          <w:szCs w:val="24"/>
        </w:rPr>
        <w:t>V</w:t>
      </w:r>
      <w:r w:rsidR="00CC5FBB" w:rsidRPr="001342DA">
        <w:rPr>
          <w:b/>
          <w:bCs/>
          <w:color w:val="0000FF"/>
          <w:sz w:val="24"/>
          <w:szCs w:val="24"/>
        </w:rPr>
        <w:t>ELKOOBJEMOVÝ KONTEJNER NA PAPÍR</w:t>
      </w:r>
    </w:p>
    <w:p w14:paraId="1EB92197" w14:textId="1ED0B4A7" w:rsidR="006A00DD" w:rsidRPr="001342DA" w:rsidRDefault="008462D1" w:rsidP="001342DA">
      <w:pPr>
        <w:pStyle w:val="Bezmezer"/>
        <w:jc w:val="both"/>
      </w:pPr>
      <w:r w:rsidRPr="003A6BF6">
        <w:rPr>
          <w:color w:val="000000" w:themeColor="text1"/>
        </w:rPr>
        <w:t>J</w:t>
      </w:r>
      <w:r w:rsidR="00D02437" w:rsidRPr="003A6BF6">
        <w:rPr>
          <w:color w:val="000000" w:themeColor="text1"/>
        </w:rPr>
        <w:t xml:space="preserve">e umístěn vedle budovy obecního úřadu v Bohdalicích. Odevzdávejte zde svázané papírové </w:t>
      </w:r>
      <w:r w:rsidR="003A6BF6" w:rsidRPr="003A6BF6">
        <w:rPr>
          <w:color w:val="000000" w:themeColor="text1"/>
        </w:rPr>
        <w:t xml:space="preserve">a kartonové </w:t>
      </w:r>
      <w:r w:rsidR="00D02437" w:rsidRPr="003A6BF6">
        <w:rPr>
          <w:color w:val="000000" w:themeColor="text1"/>
        </w:rPr>
        <w:t>obaly</w:t>
      </w:r>
      <w:r w:rsidRPr="003A6BF6">
        <w:rPr>
          <w:color w:val="000000" w:themeColor="text1"/>
        </w:rPr>
        <w:t xml:space="preserve"> např. od nábytku nebo velkých elektrospotřebičů</w:t>
      </w:r>
      <w:r w:rsidR="00D02437" w:rsidRPr="003A6BF6">
        <w:rPr>
          <w:color w:val="000000" w:themeColor="text1"/>
        </w:rPr>
        <w:t>,</w:t>
      </w:r>
      <w:r w:rsidR="003A6BF6" w:rsidRPr="003A6BF6">
        <w:rPr>
          <w:color w:val="000000" w:themeColor="text1"/>
        </w:rPr>
        <w:t xml:space="preserve"> ale</w:t>
      </w:r>
      <w:r w:rsidR="00D02437" w:rsidRPr="003A6BF6">
        <w:rPr>
          <w:color w:val="000000" w:themeColor="text1"/>
        </w:rPr>
        <w:t xml:space="preserve"> i jiný </w:t>
      </w:r>
      <w:r w:rsidRPr="003A6BF6">
        <w:rPr>
          <w:color w:val="000000" w:themeColor="text1"/>
        </w:rPr>
        <w:t>papír, který je možné odevzdat do modrých kontejnerů. Odlehčíme tak malým kontejnerům, za jejichž vývoz obec platí. Papír z tohoto velkého kontejneru si vyvážíme sami a odevzdáváme do sběrných surovin za úhradu.</w:t>
      </w:r>
    </w:p>
    <w:p w14:paraId="2CB6A752" w14:textId="77777777" w:rsidR="003A6BF6" w:rsidRDefault="003A6BF6" w:rsidP="003A6BF6">
      <w:pPr>
        <w:rPr>
          <w:b/>
          <w:bCs/>
          <w:sz w:val="24"/>
          <w:szCs w:val="24"/>
        </w:rPr>
      </w:pPr>
    </w:p>
    <w:p w14:paraId="2F7E19FE" w14:textId="77777777" w:rsidR="00CC5FBB" w:rsidRPr="00CC5FBB" w:rsidRDefault="005503CE" w:rsidP="00CC5FBB">
      <w:pPr>
        <w:pStyle w:val="Bezmezer"/>
        <w:jc w:val="center"/>
        <w:rPr>
          <w:b/>
          <w:bCs/>
          <w:sz w:val="24"/>
          <w:szCs w:val="24"/>
        </w:rPr>
      </w:pPr>
      <w:r w:rsidRPr="00CC5FBB">
        <w:rPr>
          <w:b/>
          <w:bCs/>
          <w:color w:val="CC0099"/>
          <w:sz w:val="24"/>
          <w:szCs w:val="24"/>
        </w:rPr>
        <w:t>NEBEZPEČNÝ ODPAD</w:t>
      </w:r>
    </w:p>
    <w:p w14:paraId="6A1F4F06" w14:textId="4F34967D" w:rsidR="00456F98" w:rsidRPr="00CC5FBB" w:rsidRDefault="00456F98" w:rsidP="00CC5FBB">
      <w:pPr>
        <w:pStyle w:val="Bezmezer"/>
        <w:jc w:val="both"/>
      </w:pPr>
      <w:r w:rsidRPr="00CC5FBB">
        <w:t>Nebezpečný odpad se odevzdává ve sběrných dvorech nebo při mobilním sběru 2x ročně.</w:t>
      </w:r>
    </w:p>
    <w:p w14:paraId="7BF6656F" w14:textId="6CA796A5" w:rsidR="00456F98" w:rsidRPr="00CC5FBB" w:rsidRDefault="00456F98" w:rsidP="00CC5FBB">
      <w:pPr>
        <w:pStyle w:val="Bezmezer"/>
        <w:jc w:val="both"/>
      </w:pPr>
      <w:r w:rsidRPr="00CC5FBB">
        <w:t>Jedná se např. o barvy, lepidla, rozpouštědla, převodové a mazací oleje, olejové filtry, kyseliny a rozpouštědla, léky a domácí chemikálie, baterie, zářivky a jiný odpad obsahující rtuť, akumulátory, fotochemikálie, pesticidy, dezinfekční a čistící prostředky, zaolejované hadry, elektrozařízení. Patří sem i obaly znečištěné nebezpečnými látkami.</w:t>
      </w:r>
    </w:p>
    <w:p w14:paraId="05063192" w14:textId="77777777" w:rsidR="00456F98" w:rsidRDefault="00456F98" w:rsidP="00C61723">
      <w:pPr>
        <w:pStyle w:val="Bezmezer"/>
        <w:jc w:val="both"/>
      </w:pPr>
    </w:p>
    <w:p w14:paraId="22C43613" w14:textId="77777777" w:rsidR="009E2BAA" w:rsidRDefault="009E2BAA" w:rsidP="00C61723">
      <w:pPr>
        <w:pStyle w:val="Bezmezer"/>
        <w:jc w:val="both"/>
      </w:pPr>
    </w:p>
    <w:p w14:paraId="1B0C8B05" w14:textId="4379A95D" w:rsidR="009E2BAA" w:rsidRPr="00CC5FBB" w:rsidRDefault="00456F98" w:rsidP="00CC5FBB">
      <w:pPr>
        <w:pStyle w:val="Bezmezer"/>
        <w:jc w:val="center"/>
        <w:rPr>
          <w:b/>
          <w:bCs/>
          <w:color w:val="FFC000"/>
          <w:sz w:val="24"/>
          <w:szCs w:val="24"/>
        </w:rPr>
      </w:pPr>
      <w:r w:rsidRPr="00CC5FBB">
        <w:rPr>
          <w:b/>
          <w:bCs/>
          <w:color w:val="FFC000"/>
          <w:sz w:val="24"/>
          <w:szCs w:val="24"/>
        </w:rPr>
        <w:t>ELEKTROZAŘÍZENÍ</w:t>
      </w:r>
    </w:p>
    <w:p w14:paraId="0DBBC866" w14:textId="081E42A0" w:rsidR="009E2BAA" w:rsidRDefault="009E2BAA" w:rsidP="009E2BAA">
      <w:pPr>
        <w:pStyle w:val="Bezmezer"/>
        <w:jc w:val="both"/>
      </w:pPr>
      <w:r w:rsidRPr="009E2BAA">
        <w:t>Kompletní elektrozařízení lze odevzdat zdarma na sběrných dvorech RESPONA Vyškov, a.s. nebo při mobilním sběru 2x ročně.</w:t>
      </w:r>
    </w:p>
    <w:p w14:paraId="5E44693E" w14:textId="0A9A1A8D" w:rsidR="009E2BAA" w:rsidRDefault="009E2BAA" w:rsidP="009E2BAA">
      <w:pPr>
        <w:pStyle w:val="Bezmezer"/>
        <w:jc w:val="both"/>
      </w:pPr>
      <w:r>
        <w:t xml:space="preserve">Jsou to např. chladničky, pračky, sporáky, vysavače, vrtačky mikrovlnné trouby, myčky, žehličky, fritovací hrne, pily, el. </w:t>
      </w:r>
      <w:r w:rsidR="001342DA">
        <w:t>s</w:t>
      </w:r>
      <w:r>
        <w:t>ekačky, televizory, počítače, tiskárny, rádia, videa, telefony, kopírky, kamery, elektrické hračky, monočlánky aj.</w:t>
      </w:r>
    </w:p>
    <w:p w14:paraId="340D7387" w14:textId="77777777" w:rsidR="009E2BAA" w:rsidRDefault="009E2BAA" w:rsidP="009E2BAA">
      <w:pPr>
        <w:pStyle w:val="Bezmezer"/>
        <w:jc w:val="both"/>
      </w:pPr>
    </w:p>
    <w:p w14:paraId="0F1C32F2" w14:textId="77777777" w:rsidR="00D65AC9" w:rsidRDefault="00D65AC9" w:rsidP="009E2BAA">
      <w:pPr>
        <w:pStyle w:val="Bezmezer"/>
        <w:jc w:val="both"/>
      </w:pPr>
    </w:p>
    <w:p w14:paraId="54703FCD" w14:textId="74B449A1" w:rsidR="009E2BAA" w:rsidRPr="00CC5FBB" w:rsidRDefault="00CC5FBB" w:rsidP="00CC5FBB">
      <w:pPr>
        <w:pStyle w:val="Bezmezer"/>
        <w:jc w:val="center"/>
        <w:rPr>
          <w:b/>
          <w:bCs/>
          <w:color w:val="990000"/>
          <w:sz w:val="24"/>
          <w:szCs w:val="24"/>
        </w:rPr>
      </w:pPr>
      <w:r w:rsidRPr="00CC5FBB">
        <w:rPr>
          <w:b/>
          <w:bCs/>
          <w:color w:val="990000"/>
          <w:sz w:val="24"/>
          <w:szCs w:val="24"/>
        </w:rPr>
        <w:t>JEDLÉ OLEJE A TUKY</w:t>
      </w:r>
    </w:p>
    <w:p w14:paraId="20314DB9" w14:textId="040CA7BE" w:rsidR="009E2BAA" w:rsidRDefault="009E2BAA" w:rsidP="009E2BAA">
      <w:pPr>
        <w:pStyle w:val="Bezmezer"/>
        <w:jc w:val="both"/>
      </w:pPr>
      <w:r>
        <w:t xml:space="preserve">Do popelnic </w:t>
      </w:r>
      <w:r w:rsidR="00D65AC9">
        <w:t xml:space="preserve">na jedlé oleje a tuky umístěných v každé místní části </w:t>
      </w:r>
      <w:r>
        <w:t>patří použitý olej z fritéz a pánví, z rybích konzerv, nakládaných sýrů, rajčat, oliv atd., salátové zálivky, marinády z grilování, tukové škraloupy, výpeky, pevné živočišné tuky.</w:t>
      </w:r>
    </w:p>
    <w:p w14:paraId="0E1F572B" w14:textId="054D880F" w:rsidR="002040C9" w:rsidRDefault="009E2BAA" w:rsidP="009E2BAA">
      <w:pPr>
        <w:pStyle w:val="Bezmezer"/>
        <w:jc w:val="both"/>
      </w:pPr>
      <w:r>
        <w:t xml:space="preserve"> NE: popelnice nejsou určeny na motorové, technické, hydraulické ani žádné jiné průmyslové oleje a maziva!!</w:t>
      </w:r>
    </w:p>
    <w:p w14:paraId="3EB372F2" w14:textId="77777777" w:rsidR="00D65AC9" w:rsidRDefault="00D65AC9" w:rsidP="009E2BAA">
      <w:pPr>
        <w:pStyle w:val="Bezmezer"/>
        <w:jc w:val="both"/>
      </w:pPr>
    </w:p>
    <w:p w14:paraId="720EE307" w14:textId="5F527227" w:rsidR="002040C9" w:rsidRDefault="002040C9" w:rsidP="00CC5FBB">
      <w:pPr>
        <w:pStyle w:val="Bezmezer"/>
        <w:jc w:val="center"/>
        <w:rPr>
          <w:b/>
          <w:bCs/>
          <w:sz w:val="24"/>
          <w:szCs w:val="24"/>
        </w:rPr>
      </w:pPr>
      <w:r w:rsidRPr="002040C9">
        <w:rPr>
          <w:b/>
          <w:bCs/>
          <w:color w:val="00B050"/>
          <w:sz w:val="24"/>
          <w:szCs w:val="24"/>
        </w:rPr>
        <w:t>VELKOOBJEMOVÝ KONTEJNER NA KOV</w:t>
      </w:r>
    </w:p>
    <w:p w14:paraId="3BB732CA" w14:textId="0CF7D9F0" w:rsidR="002040C9" w:rsidRPr="00D65AC9" w:rsidRDefault="002040C9" w:rsidP="002040C9">
      <w:pPr>
        <w:pStyle w:val="Bezmezer"/>
        <w:jc w:val="both"/>
      </w:pPr>
      <w:r w:rsidRPr="00D65AC9">
        <w:t>Zelený velk</w:t>
      </w:r>
      <w:r w:rsidR="00CC5FBB" w:rsidRPr="00D65AC9">
        <w:t>o</w:t>
      </w:r>
      <w:r w:rsidR="001342DA" w:rsidRPr="00D65AC9">
        <w:t>o</w:t>
      </w:r>
      <w:r w:rsidR="00CC5FBB" w:rsidRPr="00D65AC9">
        <w:t>bjemový</w:t>
      </w:r>
      <w:r w:rsidRPr="00D65AC9">
        <w:t xml:space="preserve"> kontejner na kov je umístěn vedle budovy obecního úřadu v Bohdalicích, kde mohou občané odevzdat železný šrot.</w:t>
      </w:r>
      <w:r w:rsidR="00D65AC9">
        <w:t xml:space="preserve"> Ten pak vyvážíme do sběrných surovin.</w:t>
      </w:r>
    </w:p>
    <w:p w14:paraId="06234077" w14:textId="77777777" w:rsidR="002040C9" w:rsidRDefault="002040C9" w:rsidP="002040C9">
      <w:pPr>
        <w:pStyle w:val="Bezmezer"/>
        <w:jc w:val="both"/>
        <w:rPr>
          <w:sz w:val="24"/>
          <w:szCs w:val="24"/>
        </w:rPr>
      </w:pPr>
    </w:p>
    <w:p w14:paraId="249198FB" w14:textId="77777777" w:rsidR="001342DA" w:rsidRDefault="001342DA" w:rsidP="001342DA">
      <w:pPr>
        <w:pStyle w:val="Bezmezer"/>
        <w:jc w:val="center"/>
        <w:rPr>
          <w:b/>
          <w:bCs/>
          <w:color w:val="00B050"/>
          <w:sz w:val="24"/>
          <w:szCs w:val="24"/>
        </w:rPr>
      </w:pPr>
    </w:p>
    <w:p w14:paraId="73C4DEFD" w14:textId="4798264C" w:rsidR="002040C9" w:rsidRDefault="001342DA" w:rsidP="001342DA">
      <w:pPr>
        <w:pStyle w:val="Bezmezer"/>
        <w:jc w:val="center"/>
        <w:rPr>
          <w:b/>
          <w:bCs/>
          <w:color w:val="00B050"/>
          <w:sz w:val="24"/>
          <w:szCs w:val="24"/>
        </w:rPr>
      </w:pPr>
      <w:r w:rsidRPr="001342DA">
        <w:rPr>
          <w:b/>
          <w:bCs/>
          <w:color w:val="00B050"/>
          <w:sz w:val="24"/>
          <w:szCs w:val="24"/>
        </w:rPr>
        <w:t>VELKOOBJEMOVÉ KONTEJNERY NA BIOODPAD</w:t>
      </w:r>
      <w:r>
        <w:rPr>
          <w:b/>
          <w:bCs/>
          <w:color w:val="00B050"/>
          <w:sz w:val="24"/>
          <w:szCs w:val="24"/>
        </w:rPr>
        <w:t xml:space="preserve"> (zelené)</w:t>
      </w:r>
    </w:p>
    <w:p w14:paraId="106330E0" w14:textId="20F848A2" w:rsidR="001342DA" w:rsidRDefault="001342DA" w:rsidP="001342DA">
      <w:pPr>
        <w:pStyle w:val="Bezmezer"/>
        <w:jc w:val="both"/>
      </w:pPr>
      <w:r>
        <w:t>Jsou umístěny v každé obci. Kontejner je rozdělen na dvě části. Do přední menší části dávejte klasický bioodpad</w:t>
      </w:r>
      <w:r w:rsidR="00D65AC9">
        <w:t xml:space="preserve"> (bez obalů</w:t>
      </w:r>
      <w:r>
        <w:t>,</w:t>
      </w:r>
      <w:r w:rsidR="00D65AC9">
        <w:t xml:space="preserve"> igelitových sáčků),</w:t>
      </w:r>
      <w:r>
        <w:t xml:space="preserve"> trávu, zbytky ovoce atd., zadní větší část je určena na větve, části keřů apod. </w:t>
      </w:r>
    </w:p>
    <w:p w14:paraId="4E732628" w14:textId="77777777" w:rsidR="00D65AC9" w:rsidRDefault="00D65AC9" w:rsidP="001342DA">
      <w:pPr>
        <w:pStyle w:val="Bezmezer"/>
        <w:jc w:val="both"/>
      </w:pPr>
    </w:p>
    <w:p w14:paraId="6F3FF235" w14:textId="77777777" w:rsidR="001342DA" w:rsidRDefault="001342DA" w:rsidP="001342DA">
      <w:pPr>
        <w:pStyle w:val="Bezmezer"/>
        <w:jc w:val="center"/>
        <w:rPr>
          <w:b/>
          <w:bCs/>
          <w:sz w:val="24"/>
          <w:szCs w:val="24"/>
        </w:rPr>
      </w:pPr>
    </w:p>
    <w:p w14:paraId="6896D35E" w14:textId="5E5147E5" w:rsidR="002040C9" w:rsidRDefault="002040C9" w:rsidP="001342DA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KOMUNITNÍ KOMPOSTÁRNA</w:t>
      </w:r>
      <w:r w:rsidR="001342DA">
        <w:rPr>
          <w:b/>
          <w:bCs/>
          <w:sz w:val="24"/>
          <w:szCs w:val="24"/>
        </w:rPr>
        <w:t xml:space="preserve"> (v areálu bývalého družstva)</w:t>
      </w:r>
    </w:p>
    <w:p w14:paraId="59F6A487" w14:textId="5FC9123E" w:rsidR="001342DA" w:rsidRDefault="001342DA" w:rsidP="001342DA">
      <w:pPr>
        <w:pStyle w:val="Bezmezer"/>
        <w:jc w:val="both"/>
      </w:pPr>
      <w:r w:rsidRPr="001342DA">
        <w:t>Zde můžete uložit posekanou trávu, zbytky ovoce, odpad ze zahrad, shrabané listí,</w:t>
      </w:r>
      <w:r w:rsidR="00E4184C">
        <w:t xml:space="preserve"> odpad po vyhrabávání trávníků,</w:t>
      </w:r>
      <w:r w:rsidRPr="001342DA">
        <w:t xml:space="preserve"> případně další rostlinné zbytky</w:t>
      </w:r>
      <w:r>
        <w:t>.</w:t>
      </w:r>
    </w:p>
    <w:p w14:paraId="017E87A2" w14:textId="592B83B9" w:rsidR="001342DA" w:rsidRPr="001342DA" w:rsidRDefault="001342DA" w:rsidP="001342DA">
      <w:pPr>
        <w:pStyle w:val="Bezmezer"/>
        <w:jc w:val="both"/>
        <w:rPr>
          <w:b/>
          <w:bCs/>
        </w:rPr>
      </w:pPr>
      <w:r w:rsidRPr="001342DA">
        <w:rPr>
          <w:b/>
          <w:bCs/>
        </w:rPr>
        <w:t>Odpad tam můžete uložit pouze po dohodě se starostou obce – tel. 721 131 479!!</w:t>
      </w:r>
    </w:p>
    <w:p w14:paraId="51D1EA02" w14:textId="77777777" w:rsidR="00E4184C" w:rsidRDefault="00E4184C" w:rsidP="00D65AC9">
      <w:pPr>
        <w:pStyle w:val="Bezmezer"/>
        <w:rPr>
          <w:b/>
          <w:bCs/>
          <w:sz w:val="24"/>
          <w:szCs w:val="24"/>
        </w:rPr>
      </w:pPr>
    </w:p>
    <w:p w14:paraId="06EA0A2D" w14:textId="77777777" w:rsidR="00797C94" w:rsidRDefault="00797C94" w:rsidP="00D65AC9">
      <w:pPr>
        <w:pStyle w:val="Bezmezer"/>
        <w:rPr>
          <w:b/>
          <w:bCs/>
          <w:sz w:val="24"/>
          <w:szCs w:val="24"/>
        </w:rPr>
      </w:pPr>
    </w:p>
    <w:p w14:paraId="09086300" w14:textId="69F01146" w:rsidR="003A6BF6" w:rsidRPr="00797C94" w:rsidRDefault="003A6BF6" w:rsidP="00D65AC9">
      <w:pPr>
        <w:pStyle w:val="Bezmezer"/>
        <w:jc w:val="both"/>
        <w:rPr>
          <w:b/>
          <w:bCs/>
          <w:color w:val="FF0000"/>
          <w:sz w:val="24"/>
          <w:szCs w:val="24"/>
        </w:rPr>
      </w:pPr>
      <w:r w:rsidRPr="00CC5FBB">
        <w:rPr>
          <w:b/>
          <w:bCs/>
          <w:color w:val="FF0000"/>
          <w:sz w:val="24"/>
          <w:szCs w:val="24"/>
        </w:rPr>
        <w:t>OBECNÍ SYSTÉM ODPADOVÉHO HOSPODÁŘSTVÍ JE VÝHRADNĚ URČEN PRO ODPAD Z DOMÁCNOSTÍ.</w:t>
      </w:r>
      <w:r w:rsidR="00797C94">
        <w:rPr>
          <w:b/>
          <w:bCs/>
          <w:color w:val="FF0000"/>
          <w:sz w:val="24"/>
          <w:szCs w:val="24"/>
        </w:rPr>
        <w:t xml:space="preserve"> </w:t>
      </w:r>
      <w:r w:rsidRPr="00D65AC9">
        <w:rPr>
          <w:b/>
          <w:bCs/>
          <w:color w:val="FF0000"/>
          <w:sz w:val="24"/>
          <w:szCs w:val="24"/>
          <w:u w:val="single"/>
        </w:rPr>
        <w:t>NELZE ODEVZDÁVAT JAKÝKOLIV ODPAD VZNIKAJÍCÍ PŘI PODNIKATELSKÉ ČINNOSTI!!</w:t>
      </w:r>
    </w:p>
    <w:sectPr w:rsidR="003A6BF6" w:rsidRPr="00797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CE"/>
    <w:rsid w:val="001342DA"/>
    <w:rsid w:val="002040C9"/>
    <w:rsid w:val="003A6BF6"/>
    <w:rsid w:val="00456F98"/>
    <w:rsid w:val="005475B7"/>
    <w:rsid w:val="005503CE"/>
    <w:rsid w:val="006A00DD"/>
    <w:rsid w:val="0076363B"/>
    <w:rsid w:val="00797C94"/>
    <w:rsid w:val="008462D1"/>
    <w:rsid w:val="009E2BAA"/>
    <w:rsid w:val="00C61723"/>
    <w:rsid w:val="00CC5FBB"/>
    <w:rsid w:val="00D02437"/>
    <w:rsid w:val="00D65AC9"/>
    <w:rsid w:val="00E4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38D2"/>
  <w15:chartTrackingRefBased/>
  <w15:docId w15:val="{61960D62-512F-452D-8E50-FAAAD654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61723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456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6</cp:revision>
  <dcterms:created xsi:type="dcterms:W3CDTF">2023-06-19T06:59:00Z</dcterms:created>
  <dcterms:modified xsi:type="dcterms:W3CDTF">2023-06-20T07:54:00Z</dcterms:modified>
</cp:coreProperties>
</file>