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CE7D" w14:textId="338EBCD7" w:rsidR="003469C5" w:rsidRDefault="003469C5" w:rsidP="003469C5">
      <w:pPr>
        <w:pStyle w:val="Nzev"/>
      </w:pPr>
      <w:r>
        <w:t xml:space="preserve">O B E C   B O H D A L I C </w:t>
      </w:r>
      <w:r w:rsidR="008F1843">
        <w:t>E–P</w:t>
      </w:r>
      <w:r>
        <w:t xml:space="preserve"> A V L O V I C E</w:t>
      </w:r>
    </w:p>
    <w:p w14:paraId="42A65F8F" w14:textId="77777777" w:rsidR="003469C5" w:rsidRDefault="003469C5" w:rsidP="003469C5">
      <w:pPr>
        <w:tabs>
          <w:tab w:val="left" w:pos="4320"/>
        </w:tabs>
      </w:pPr>
      <w:r>
        <w:t xml:space="preserve">  </w:t>
      </w:r>
      <w:r>
        <w:rPr>
          <w:b/>
          <w:bCs/>
        </w:rPr>
        <w:t>Tel.:  517 359 017</w:t>
      </w:r>
      <w:r>
        <w:t xml:space="preserve"> </w:t>
      </w:r>
    </w:p>
    <w:p w14:paraId="03ACDC1A" w14:textId="7F5C9446" w:rsidR="003469C5" w:rsidRDefault="003469C5" w:rsidP="008F1843">
      <w:pPr>
        <w:pBdr>
          <w:bottom w:val="single" w:sz="6" w:space="1" w:color="auto"/>
        </w:pBdr>
        <w:jc w:val="both"/>
      </w:pPr>
      <w:r>
        <w:rPr>
          <w:b/>
          <w:bCs/>
        </w:rPr>
        <w:t xml:space="preserve">  Tel.:  517 358 252                         683 41 Bohdalice 125                             IČO: 00 291 </w:t>
      </w:r>
      <w:r w:rsidR="008F1843">
        <w:rPr>
          <w:b/>
          <w:bCs/>
        </w:rPr>
        <w:t>641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</w:t>
      </w:r>
    </w:p>
    <w:p w14:paraId="555DAC10" w14:textId="77777777" w:rsidR="003469C5" w:rsidRDefault="003469C5">
      <w:pPr>
        <w:rPr>
          <w:b/>
          <w:bCs/>
        </w:rPr>
      </w:pPr>
    </w:p>
    <w:p w14:paraId="393ADD2E" w14:textId="77777777" w:rsidR="003469C5" w:rsidRDefault="003469C5">
      <w:pPr>
        <w:rPr>
          <w:b/>
          <w:bCs/>
        </w:rPr>
      </w:pPr>
    </w:p>
    <w:p w14:paraId="26B47FF7" w14:textId="77777777" w:rsidR="003469C5" w:rsidRDefault="003469C5">
      <w:pPr>
        <w:rPr>
          <w:b/>
          <w:bCs/>
        </w:rPr>
      </w:pPr>
    </w:p>
    <w:p w14:paraId="21DA9F89" w14:textId="2244065A" w:rsidR="001F14F9" w:rsidRPr="00A572AC" w:rsidRDefault="00D42318">
      <w:pPr>
        <w:rPr>
          <w:b/>
          <w:bCs/>
        </w:rPr>
      </w:pPr>
      <w:r w:rsidRPr="00A572AC">
        <w:rPr>
          <w:b/>
          <w:bCs/>
        </w:rPr>
        <w:t>Kontrolní orgán:</w:t>
      </w:r>
    </w:p>
    <w:p w14:paraId="1066461C" w14:textId="5D6EB0BF" w:rsidR="00D42318" w:rsidRPr="00A572AC" w:rsidRDefault="00D42318">
      <w:pPr>
        <w:rPr>
          <w:b/>
          <w:bCs/>
        </w:rPr>
      </w:pPr>
      <w:r w:rsidRPr="00A572AC">
        <w:rPr>
          <w:b/>
          <w:bCs/>
        </w:rPr>
        <w:t>Obec Bohdalice-Pavlovice jako zřizovatel</w:t>
      </w:r>
    </w:p>
    <w:p w14:paraId="7A7F81CD" w14:textId="52ECA5E8" w:rsidR="00D42318" w:rsidRPr="00A572AC" w:rsidRDefault="00D42318">
      <w:pPr>
        <w:rPr>
          <w:b/>
          <w:bCs/>
        </w:rPr>
      </w:pPr>
      <w:r w:rsidRPr="00A572AC">
        <w:rPr>
          <w:b/>
          <w:bCs/>
        </w:rPr>
        <w:t>Předmět kontroly:</w:t>
      </w:r>
    </w:p>
    <w:p w14:paraId="5BA5A90B" w14:textId="211A3384" w:rsidR="00D42318" w:rsidRDefault="00D42318" w:rsidP="00D42318">
      <w:pPr>
        <w:pStyle w:val="Odstavecseseznamem"/>
        <w:numPr>
          <w:ilvl w:val="0"/>
          <w:numId w:val="1"/>
        </w:numPr>
      </w:pPr>
      <w:r>
        <w:t>Hospodaření s veřejnými prostředky</w:t>
      </w:r>
    </w:p>
    <w:p w14:paraId="0537214E" w14:textId="3103A563" w:rsidR="00D42318" w:rsidRDefault="00D42318" w:rsidP="00D42318">
      <w:pPr>
        <w:pStyle w:val="Odstavecseseznamem"/>
        <w:numPr>
          <w:ilvl w:val="0"/>
          <w:numId w:val="1"/>
        </w:numPr>
      </w:pPr>
      <w:r>
        <w:t>Nakládání s majetkem obce, který příspěvková organizace využívá ke své činnosti</w:t>
      </w:r>
    </w:p>
    <w:p w14:paraId="59E22375" w14:textId="79FEB03F" w:rsidR="00D42318" w:rsidRPr="00A572AC" w:rsidRDefault="00D42318" w:rsidP="00D42318">
      <w:pPr>
        <w:rPr>
          <w:b/>
          <w:bCs/>
        </w:rPr>
      </w:pPr>
      <w:r w:rsidRPr="00A572AC">
        <w:rPr>
          <w:b/>
          <w:bCs/>
        </w:rPr>
        <w:t>Druh kontroly:</w:t>
      </w:r>
    </w:p>
    <w:p w14:paraId="3ABC6356" w14:textId="51C73F63" w:rsidR="00D42318" w:rsidRDefault="00D42318" w:rsidP="00D42318">
      <w:r>
        <w:t>V roce 202</w:t>
      </w:r>
      <w:r w:rsidR="008F1843">
        <w:t>2</w:t>
      </w:r>
      <w:r>
        <w:t xml:space="preserve"> byla provedena 1 veřejnosprávní kontrola hospodaření příspěvkové organizace zřízené obcí Bohdalice-Pavlovice. Kontrola byla uskutečněna na základě zákona č. 250/2000 Sb., o rozpočtových pravidlech územních rozpočtů a proběhla v souladu se zákonem č. 320/2001 Sb., o finanční kontrole ve veřejné správě a o změně některých zákonů (</w:t>
      </w:r>
      <w:r w:rsidR="00A572AC">
        <w:t>zákon o finanční kontrole) a zákonem č. 255/2012 Sb., o kontrole (kontrolní řád), vždy ve znění platném ke dni provádění kontrol.</w:t>
      </w:r>
    </w:p>
    <w:p w14:paraId="7BCEAAEF" w14:textId="57BA871A" w:rsidR="00A572AC" w:rsidRPr="00A572AC" w:rsidRDefault="00A572AC" w:rsidP="00D42318">
      <w:pPr>
        <w:rPr>
          <w:b/>
          <w:bCs/>
        </w:rPr>
      </w:pPr>
      <w:r w:rsidRPr="00A572AC">
        <w:rPr>
          <w:b/>
          <w:bCs/>
        </w:rPr>
        <w:t>Kontrolovaná osoba:</w:t>
      </w:r>
    </w:p>
    <w:p w14:paraId="29DDD8D2" w14:textId="42DAC988" w:rsidR="00A572AC" w:rsidRPr="00A572AC" w:rsidRDefault="00A572AC" w:rsidP="00A572AC">
      <w:pPr>
        <w:spacing w:after="0" w:line="240" w:lineRule="auto"/>
        <w:rPr>
          <w:b/>
          <w:bCs/>
        </w:rPr>
      </w:pPr>
      <w:r w:rsidRPr="00A572AC">
        <w:rPr>
          <w:b/>
          <w:bCs/>
        </w:rPr>
        <w:t>Základní škola a mateřská škola Bohdalice</w:t>
      </w:r>
    </w:p>
    <w:p w14:paraId="5E723408" w14:textId="60BA512F" w:rsidR="00A572AC" w:rsidRDefault="00A572AC" w:rsidP="00A572AC">
      <w:pPr>
        <w:spacing w:after="0" w:line="240" w:lineRule="auto"/>
      </w:pPr>
      <w:r>
        <w:t>IČ 462 71 139</w:t>
      </w:r>
    </w:p>
    <w:p w14:paraId="47A59F3D" w14:textId="77777777" w:rsidR="00A572AC" w:rsidRDefault="00A572AC" w:rsidP="00A572AC">
      <w:pPr>
        <w:spacing w:after="0" w:line="240" w:lineRule="auto"/>
      </w:pPr>
    </w:p>
    <w:p w14:paraId="78C26E44" w14:textId="347EFB81" w:rsidR="00A572AC" w:rsidRPr="00A572AC" w:rsidRDefault="00A572AC" w:rsidP="00D42318">
      <w:pPr>
        <w:rPr>
          <w:b/>
          <w:bCs/>
        </w:rPr>
      </w:pPr>
      <w:r w:rsidRPr="00A572AC">
        <w:rPr>
          <w:b/>
          <w:bCs/>
        </w:rPr>
        <w:t>Výsledky kontroly:</w:t>
      </w:r>
    </w:p>
    <w:p w14:paraId="06834461" w14:textId="1D8203B1" w:rsidR="00A572AC" w:rsidRDefault="00A572AC" w:rsidP="00D42318">
      <w:r>
        <w:t>Při kontrole nebyly zjištěny nedostatky</w:t>
      </w:r>
    </w:p>
    <w:sectPr w:rsidR="00A57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F794B"/>
    <w:multiLevelType w:val="hybridMultilevel"/>
    <w:tmpl w:val="38EC218C"/>
    <w:lvl w:ilvl="0" w:tplc="FEB4C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30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18"/>
    <w:rsid w:val="001F14F9"/>
    <w:rsid w:val="003469C5"/>
    <w:rsid w:val="008F1843"/>
    <w:rsid w:val="00A572AC"/>
    <w:rsid w:val="00D4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E6F0"/>
  <w15:chartTrackingRefBased/>
  <w15:docId w15:val="{F3AD7CE5-B87C-454D-8D24-7F42E762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2318"/>
    <w:pPr>
      <w:ind w:left="720"/>
      <w:contextualSpacing/>
    </w:pPr>
  </w:style>
  <w:style w:type="paragraph" w:styleId="Nzev">
    <w:name w:val="Title"/>
    <w:basedOn w:val="Normln"/>
    <w:link w:val="NzevChar"/>
    <w:qFormat/>
    <w:rsid w:val="003469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3469C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Katka Smejkalová</cp:lastModifiedBy>
  <cp:revision>2</cp:revision>
  <dcterms:created xsi:type="dcterms:W3CDTF">2023-11-22T08:42:00Z</dcterms:created>
  <dcterms:modified xsi:type="dcterms:W3CDTF">2023-11-22T08:42:00Z</dcterms:modified>
</cp:coreProperties>
</file>